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9"/>
        <w:gridCol w:w="3197"/>
        <w:gridCol w:w="3214"/>
      </w:tblGrid>
      <w:tr w:rsidR="00596F1F" w:rsidRPr="00596F1F" w:rsidTr="0059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F1F" w:rsidRPr="00596F1F" w:rsidRDefault="00596F1F" w:rsidP="005D7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524000" cy="1143000"/>
                  <wp:effectExtent l="19050" t="0" r="0" b="0"/>
                  <wp:docPr id="1" name="Picture 1" descr="http://www.aiesec.org/cms/export/sites/default/AI/partners/Who_we_work_with/logo1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iesec.org/cms/export/sites/default/AI/partners/Who_we_work_with/logo1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ABInBev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AB InBev partners with AIESEC through the Global Exchange Program, supporting over 25 interns every year and providing in-kind support at global conferences.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2" name="Picture 2" descr="http://www.aiesec.org/cms/export/sites/default/AI/partners/Who_we_work_with/logo2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iesec.org/cms/export/sites/default/AI/partners/Who_we_work_with/logo2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Alcatel Lucent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A partner since 2004, Alcatel-Lucent realises more than 40 internships a year and is focused on sourcing technology &amp; management talent for projects in Europe, Middle East, Africa, Asia and Americas.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3" name="Picture 3" descr="http://www.aiesec.org/cms/export/sites/default/AI/partners/Who_we_work_with/logo3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iesec.org/cms/export/sites/default/AI/partners/Who_we_work_with/logo3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Artemisia</w:t>
              </w:r>
            </w:hyperlink>
          </w:p>
          <w:p w:rsidR="00596F1F" w:rsidRPr="00596F1F" w:rsidRDefault="00596F1F" w:rsidP="005D73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Combining Artemisia's expertise with AIESEC's global network, we have successfully co-created the Social Business Ventures Program, allowing AIESEC members to deepen their understanding of Social Business.</w:t>
            </w:r>
          </w:p>
        </w:tc>
      </w:tr>
      <w:tr w:rsidR="00596F1F" w:rsidRPr="00596F1F" w:rsidTr="0059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4" name="Picture 4" descr="http://www.aiesec.org/cms/export/sites/default/AI/partners/Who_we_work_with/logo4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iesec.org/cms/export/sites/default/AI/partners/Who_we_work_with/logo4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Bridgestone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AIESEC International has been a source for the Bridgestone European Graduates Program for the past year.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5" name="Picture 5" descr="http://www.aiesec.org/cms/export/sites/default/AI/partners/Who_we_work_with/logo5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iesec.org/cms/export/sites/default/AI/partners/Who_we_work_with/logo5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Cadbury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Cadbury has been a partner over six years and is supporting AIESEC by developing leadership in our members.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6" name="Picture 6" descr="http://www.aiesec.org/cms/export/sites/default/AI/partners/Who_we_work_with/logo6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iesec.org/cms/export/sites/default/AI/partners/Who_we_work_with/logo6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Deutsche Post DHL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AIESEC's relationship with Deutsche Post DHL is one of the largest global partnerships, realising over 100 interns every year across the world and supporting the recognition of AIESEC Alumni.</w:t>
            </w:r>
          </w:p>
        </w:tc>
      </w:tr>
      <w:tr w:rsidR="00596F1F" w:rsidRPr="00596F1F" w:rsidTr="0059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7" name="Picture 7" descr="http://www.aiesec.org/cms/export/sites/default/AI/partners/Who_we_work_with/logo7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iesec.org/cms/export/sites/default/AI/partners/Who_we_work_with/logo7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Electrolux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For over 5 years now, Electrolux has been a strong global partner of AIESEC, every year giving opportunities to over 35 young professionals from AIESEC in 3 continents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8" name="Picture 8" descr="http://www.aiesec.org/cms/export/sites/default/AI/partners/Who_we_work_with/logo8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iesec.org/cms/export/sites/default/AI/partners/Who_we_work_with/logo8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Husqvarna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Husqvarna joined the AIESEC Global Exchange Program in January 2009 becoming the newest global partner of AIESEC International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9" name="Picture 9" descr="http://www.aiesec.org/cms/export/sites/default/AI/partners/Who_we_work_with/logo9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iesec.org/cms/export/sites/default/AI/partners/Who_we_work_with/logo9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IE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IE is seeking to attract the best young talent for its Master programs and believes AIESEC members are outstanding candidates.</w:t>
            </w:r>
            <w:r w:rsidRPr="005D73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6F1F" w:rsidRPr="00596F1F" w:rsidTr="0059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lastRenderedPageBreak/>
              <w:drawing>
                <wp:inline distT="0" distB="0" distL="0" distR="0">
                  <wp:extent cx="1905000" cy="1428750"/>
                  <wp:effectExtent l="19050" t="0" r="0" b="0"/>
                  <wp:docPr id="10" name="Picture 10" descr="http://www.aiesec.org/cms/export/sites/default/AI/partners/Who_we_work_with/logo10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iesec.org/cms/export/sites/default/AI/partners/Who_we_work_with/logo10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Ingersoll Rand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Ingersoll Rand sources their Early Development Program with high talented AIESEC graduates every year.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11" name="Picture 11" descr="http://www.aiesec.org/cms/export/sites/default/AI/partners/Who_we_work_with/logo1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iesec.org/cms/export/sites/default/AI/partners/Who_we_work_with/logo11.jp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ISB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AIESEC members are taleneted youth coming from diverse backgrounds, who demonstrate natural leadership abilities which ISB seeks in line with their organisational vision to groom future leaders for the world.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12" name="Picture 12" descr="http://www.aiesec.org/cms/export/sites/default/AI/partners/Who_we_work_with/logo12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iesec.org/cms/export/sites/default/AI/partners/Who_we_work_with/logo12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Microsoft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A Global Partner since 2006, Microsoft has realised more than 60 internships. AIESEC and Microsoft also co-operate around the MSDNA Academic Alliance, Students To Business program and Alumni intiatives. </w:t>
            </w:r>
          </w:p>
        </w:tc>
      </w:tr>
      <w:tr w:rsidR="00596F1F" w:rsidRPr="00596F1F" w:rsidTr="0059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13" name="Picture 13" descr="http://www.aiesec.org/cms/export/sites/default/AI/partners/Who_we_work_with/logo13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iesec.org/cms/export/sites/default/AI/partners/Who_we_work_with/logo13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PwC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PwC has been supporting AIESEC globally now for over 3 decades. The partnership includes co-operation in the global exchange program, alumni initiatives, advisory support.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Verdana" w:eastAsia="Times New Roman" w:hAnsi="Verdana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14" name="Picture 14" descr="http://www.aiesec.org/cms/export/sites/default/AI/partners/Who_we_work_with/logo14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iesec.org/cms/export/sites/default/AI/partners/Who_we_work_with/logo14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Standard Chartered 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Standard Chartered Bank sponsor AIESEC projects under the HIV Learnng Network to educate 30,000 young people on HIV and AIDS by 2010 across the Asia Pacific and Africa region. 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15" name="Picture 15" descr="http://www.aiesec.org/cms/export/sites/default/AI/partners/Who_we_work_with/logo15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iesec.org/cms/export/sites/default/AI/partners/Who_we_work_with/logo15.jp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TCS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Alongside attracting talent for their Asian technology projects,</w:t>
            </w:r>
            <w:r w:rsidRPr="005D7351">
              <w:rPr>
                <w:rFonts w:ascii="Times New Roman" w:eastAsia="Times New Roman" w:hAnsi="Times New Roman" w:cs="Times New Roman"/>
                <w:sz w:val="20"/>
                <w:szCs w:val="20"/>
              </w:rPr>
              <w:t>TCS </w:t>
            </w: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supports AIESEC in maintaining MyAIESEC.net, the global internal platform which connects 40 000+ members and 50 000+ Alumni worldwide.</w:t>
            </w:r>
            <w:r w:rsidRPr="005D73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96F1F" w:rsidRPr="00596F1F" w:rsidTr="00596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16" name="Picture 16" descr="http://www.aiesec.org/cms/export/sites/default/AI/partners/Who_we_work_with/logo16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iesec.org/cms/export/sites/default/AI/partners/Who_we_work_with/logo16.jpg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4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UBS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Taking 40 Interns every year and supporting other key initiatives, UBS was the first AIESEC Global Partner and has been in partnership with AIESEC for more than 40 years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17" name="Picture 17" descr="http://www.aiesec.org/cms/export/sites/default/AI/partners/Who_we_work_with/logo17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iesec.org/cms/export/sites/default/AI/partners/Who_we_work_with/logo17.jp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7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Unilever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The Global partnership between Unilever and AIESEC is focused on talent management and brand advisory.</w:t>
            </w:r>
          </w:p>
        </w:tc>
        <w:tc>
          <w:tcPr>
            <w:tcW w:w="0" w:type="auto"/>
            <w:vAlign w:val="center"/>
            <w:hideMark/>
          </w:tcPr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905000" cy="1428750"/>
                  <wp:effectExtent l="19050" t="0" r="0" b="0"/>
                  <wp:docPr id="18" name="Picture 18" descr="http://www.aiesec.org/cms/export/sites/default/AI/partners/Who_we_work_with/logo18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iesec.org/cms/export/sites/default/AI/partners/Who_we_work_with/logo18.jpg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0" w:history="1">
              <w:r w:rsidRPr="005D7351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</w:rPr>
                <w:t>Vale</w:t>
              </w:r>
            </w:hyperlink>
          </w:p>
          <w:p w:rsidR="00596F1F" w:rsidRPr="00596F1F" w:rsidRDefault="00596F1F" w:rsidP="00596F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Vale partners with AIESEC to source high potential international top talent for the Global Trainee Program.</w:t>
            </w:r>
          </w:p>
        </w:tc>
      </w:tr>
    </w:tbl>
    <w:p w:rsidR="00596F1F" w:rsidRPr="005D7351" w:rsidRDefault="00596F1F">
      <w:pPr>
        <w:rPr>
          <w:sz w:val="20"/>
          <w:szCs w:val="20"/>
        </w:rPr>
      </w:pPr>
    </w:p>
    <w:tbl>
      <w:tblPr>
        <w:tblW w:w="960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601"/>
        <w:gridCol w:w="496"/>
        <w:gridCol w:w="496"/>
        <w:gridCol w:w="496"/>
        <w:gridCol w:w="511"/>
      </w:tblGrid>
      <w:tr w:rsidR="00596F1F" w:rsidRPr="00596F1F" w:rsidTr="00596F1F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:rsidR="00596F1F" w:rsidRPr="00596F1F" w:rsidRDefault="00596F1F" w:rsidP="0059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351">
              <w:rPr>
                <w:rFonts w:ascii="Verdana" w:eastAsia="Times New Roman" w:hAnsi="Verdana" w:cs="Times New Roman"/>
                <w:b/>
                <w:bCs/>
                <w:color w:val="333399"/>
                <w:sz w:val="20"/>
                <w:szCs w:val="20"/>
              </w:rPr>
              <w:lastRenderedPageBreak/>
              <w:t>Our Supporters</w:t>
            </w:r>
          </w:p>
        </w:tc>
        <w:tc>
          <w:tcPr>
            <w:tcW w:w="0" w:type="auto"/>
            <w:shd w:val="clear" w:color="auto" w:fill="808080"/>
            <w:vAlign w:val="center"/>
            <w:hideMark/>
          </w:tcPr>
          <w:p w:rsidR="00596F1F" w:rsidRPr="00596F1F" w:rsidRDefault="00596F1F" w:rsidP="0059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003366"/>
            <w:vAlign w:val="center"/>
            <w:hideMark/>
          </w:tcPr>
          <w:p w:rsidR="00596F1F" w:rsidRPr="00596F1F" w:rsidRDefault="00596F1F" w:rsidP="0059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003366"/>
            <w:vAlign w:val="center"/>
            <w:hideMark/>
          </w:tcPr>
          <w:p w:rsidR="00596F1F" w:rsidRPr="00596F1F" w:rsidRDefault="00596F1F" w:rsidP="0059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596F1F" w:rsidRPr="00596F1F" w:rsidRDefault="00596F1F" w:rsidP="0059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6F1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96F1F" w:rsidRPr="005D7351" w:rsidRDefault="00596F1F" w:rsidP="00596F1F">
      <w:pPr>
        <w:spacing w:after="0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European Commission, Executive Agency Education, Audiovisual and Culture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Ashoka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Career Innovation</w:t>
      </w:r>
      <w:r w:rsidRPr="005D7351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 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IUCN- International Union for Conservation of Nature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EABIS: European Academy of Business in Society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EAIE: The European Association for International Education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EBBF: The European Bahá'í Business Forum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EBS: European Business Summit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EFMD: European Foundation for Management Development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Future Considerations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United Nations Global Compact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GRI: Global Reporting Initiative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Instyle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JCI: Junior Chamber International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JA: Junior Achievement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Pioneers of Change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SoL: Society for Organizational Learning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Taking IT Global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Tallberg Foundation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Transparency International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World Economic Forum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WWF: World Wildlife Fund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UNESCO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The World Bank</w:t>
      </w:r>
    </w:p>
    <w:p w:rsidR="00596F1F" w:rsidRPr="00596F1F" w:rsidRDefault="00596F1F" w:rsidP="00596F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15868"/>
          <w:sz w:val="20"/>
          <w:szCs w:val="20"/>
        </w:rPr>
      </w:pPr>
      <w:r w:rsidRPr="00596F1F">
        <w:rPr>
          <w:rFonts w:ascii="Verdana" w:eastAsia="Times New Roman" w:hAnsi="Verdana" w:cs="Arial"/>
          <w:b/>
          <w:bCs/>
          <w:color w:val="515868"/>
          <w:sz w:val="20"/>
          <w:szCs w:val="20"/>
        </w:rPr>
        <w:t>UN Habitat</w:t>
      </w:r>
    </w:p>
    <w:p w:rsidR="00596F1F" w:rsidRPr="005D7351" w:rsidRDefault="00596F1F">
      <w:pPr>
        <w:rPr>
          <w:sz w:val="20"/>
          <w:szCs w:val="20"/>
        </w:rPr>
      </w:pPr>
    </w:p>
    <w:sectPr w:rsidR="00596F1F" w:rsidRPr="005D7351" w:rsidSect="005D7351">
      <w:headerReference w:type="default" r:id="rId61"/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C0E" w:rsidRDefault="00050C0E" w:rsidP="005D7351">
      <w:pPr>
        <w:spacing w:after="0" w:line="240" w:lineRule="auto"/>
      </w:pPr>
      <w:r>
        <w:separator/>
      </w:r>
    </w:p>
  </w:endnote>
  <w:endnote w:type="continuationSeparator" w:id="0">
    <w:p w:rsidR="00050C0E" w:rsidRDefault="00050C0E" w:rsidP="005D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C0E" w:rsidRDefault="00050C0E" w:rsidP="005D7351">
      <w:pPr>
        <w:spacing w:after="0" w:line="240" w:lineRule="auto"/>
      </w:pPr>
      <w:r>
        <w:separator/>
      </w:r>
    </w:p>
  </w:footnote>
  <w:footnote w:type="continuationSeparator" w:id="0">
    <w:p w:rsidR="00050C0E" w:rsidRDefault="00050C0E" w:rsidP="005D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48EE45CF36D4681BE42B9F71E01CAB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D7351" w:rsidRDefault="005D735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AIESEC International Partners and Supporters</w:t>
        </w:r>
      </w:p>
    </w:sdtContent>
  </w:sdt>
  <w:p w:rsidR="005D7351" w:rsidRDefault="005D73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71B31"/>
    <w:multiLevelType w:val="multilevel"/>
    <w:tmpl w:val="9D60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F1F"/>
    <w:rsid w:val="00050C0E"/>
    <w:rsid w:val="00117A40"/>
    <w:rsid w:val="00203806"/>
    <w:rsid w:val="0042257B"/>
    <w:rsid w:val="00596F1F"/>
    <w:rsid w:val="005D7351"/>
    <w:rsid w:val="00AC7CBE"/>
    <w:rsid w:val="00C2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6F1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6F1F"/>
  </w:style>
  <w:style w:type="character" w:customStyle="1" w:styleId="il">
    <w:name w:val="il"/>
    <w:basedOn w:val="DefaultParagraphFont"/>
    <w:rsid w:val="00596F1F"/>
  </w:style>
  <w:style w:type="paragraph" w:styleId="BalloonText">
    <w:name w:val="Balloon Text"/>
    <w:basedOn w:val="Normal"/>
    <w:link w:val="BalloonTextChar"/>
    <w:uiPriority w:val="99"/>
    <w:semiHidden/>
    <w:unhideWhenUsed/>
    <w:rsid w:val="00596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1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596F1F"/>
  </w:style>
  <w:style w:type="character" w:styleId="Strong">
    <w:name w:val="Strong"/>
    <w:basedOn w:val="DefaultParagraphFont"/>
    <w:uiPriority w:val="22"/>
    <w:qFormat/>
    <w:rsid w:val="00596F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351"/>
  </w:style>
  <w:style w:type="paragraph" w:styleId="Footer">
    <w:name w:val="footer"/>
    <w:basedOn w:val="Normal"/>
    <w:link w:val="FooterChar"/>
    <w:uiPriority w:val="99"/>
    <w:semiHidden/>
    <w:unhideWhenUsed/>
    <w:rsid w:val="005D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iesec.org/cms/aiesec/AI/partners/Artemisia/index.html" TargetMode="External"/><Relationship Id="rId18" Type="http://schemas.openxmlformats.org/officeDocument/2006/relationships/hyperlink" Target="http://www.aiesec.org/cms/aiesec/AI/partners/Bridgestone/index.html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://www.aiesec.org/cms/aiesec/AI/partners/ISB/index.html" TargetMode="External"/><Relationship Id="rId21" Type="http://schemas.openxmlformats.org/officeDocument/2006/relationships/hyperlink" Target="http://www.aiesec.org/cms/aiesec/AI/partners/Cadbury/index.html" TargetMode="External"/><Relationship Id="rId34" Type="http://schemas.openxmlformats.org/officeDocument/2006/relationships/hyperlink" Target="http://www.aiesec.org/cms/aiesec/AI/partners/IngersollRand/index.html" TargetMode="External"/><Relationship Id="rId42" Type="http://schemas.openxmlformats.org/officeDocument/2006/relationships/hyperlink" Target="http://www.aiesec.org/cms/aiesec/AI/partners/Microsoft/index.html" TargetMode="External"/><Relationship Id="rId47" Type="http://schemas.openxmlformats.org/officeDocument/2006/relationships/image" Target="media/image14.jpeg"/><Relationship Id="rId50" Type="http://schemas.openxmlformats.org/officeDocument/2006/relationships/image" Target="media/image15.jpeg"/><Relationship Id="rId55" Type="http://schemas.openxmlformats.org/officeDocument/2006/relationships/hyperlink" Target="http://www.aiesec.org/cms/aiesec/AI/partners/Unilever/index.html" TargetMode="External"/><Relationship Id="rId63" Type="http://schemas.openxmlformats.org/officeDocument/2006/relationships/glossaryDocument" Target="glossary/document.xml"/><Relationship Id="rId7" Type="http://schemas.openxmlformats.org/officeDocument/2006/relationships/hyperlink" Target="http://www.aiesec.org/cms/aiesec/AI/partners/ABInBev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esec.org/cms/aiesec/AI/partners/Bridgestone/index.html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8.jpeg"/><Relationship Id="rId41" Type="http://schemas.openxmlformats.org/officeDocument/2006/relationships/image" Target="media/image12.jpeg"/><Relationship Id="rId54" Type="http://schemas.openxmlformats.org/officeDocument/2006/relationships/hyperlink" Target="http://www.aiesec.org/cms/aiesec/AI/partners/UBS/index.html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www.aiesec.org/cms/aiesec/AI/partners/DeutschePostDHL/index.html" TargetMode="External"/><Relationship Id="rId32" Type="http://schemas.openxmlformats.org/officeDocument/2006/relationships/image" Target="media/image9.jpeg"/><Relationship Id="rId37" Type="http://schemas.openxmlformats.org/officeDocument/2006/relationships/hyperlink" Target="http://www.aiesec.org/cms/aiesec/AI/partners/ISB/index.html" TargetMode="External"/><Relationship Id="rId40" Type="http://schemas.openxmlformats.org/officeDocument/2006/relationships/hyperlink" Target="http://www.aiesec.org/cms/aiesec/AI/partners/Microsoft/index.html" TargetMode="External"/><Relationship Id="rId45" Type="http://schemas.openxmlformats.org/officeDocument/2006/relationships/hyperlink" Target="http://www.aiesec.org/cms/aiesec/AI/partners/PwC/index.html" TargetMode="External"/><Relationship Id="rId53" Type="http://schemas.openxmlformats.org/officeDocument/2006/relationships/image" Target="media/image16.jpeg"/><Relationship Id="rId58" Type="http://schemas.openxmlformats.org/officeDocument/2006/relationships/hyperlink" Target="http://www.aiesec.org/cms/aiesec/AI/partners/Vale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iesec.org/cms/aiesec/AI/partners/Artemisia/index.html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www.aiesec.org/cms/aiesec/AI/partners/Husqvarna/index.html" TargetMode="External"/><Relationship Id="rId36" Type="http://schemas.openxmlformats.org/officeDocument/2006/relationships/hyperlink" Target="http://www.aiesec.org/cms/aiesec/AI/partners/IngersollRand/index.html" TargetMode="External"/><Relationship Id="rId49" Type="http://schemas.openxmlformats.org/officeDocument/2006/relationships/hyperlink" Target="http://www.aiesec.org/cms/aiesec/AI/partners/TCS/index.html" TargetMode="External"/><Relationship Id="rId57" Type="http://schemas.openxmlformats.org/officeDocument/2006/relationships/hyperlink" Target="http://www.aiesec.org/cms/aiesec/AI/partners/Unilever/index.html" TargetMode="External"/><Relationship Id="rId61" Type="http://schemas.openxmlformats.org/officeDocument/2006/relationships/header" Target="header1.xml"/><Relationship Id="rId10" Type="http://schemas.openxmlformats.org/officeDocument/2006/relationships/hyperlink" Target="http://www.aiesec.org/cms/aiesec/AI/partners/Alcatel-Lucent/index.html" TargetMode="External"/><Relationship Id="rId19" Type="http://schemas.openxmlformats.org/officeDocument/2006/relationships/hyperlink" Target="http://www.aiesec.org/cms/aiesec/AI/partners/Cadbury/index.html" TargetMode="External"/><Relationship Id="rId31" Type="http://schemas.openxmlformats.org/officeDocument/2006/relationships/hyperlink" Target="http://www.aiesec.org/cms/aiesec/AI/partners/IEBusinessSchool/index.html" TargetMode="External"/><Relationship Id="rId44" Type="http://schemas.openxmlformats.org/officeDocument/2006/relationships/image" Target="media/image13.jpeg"/><Relationship Id="rId52" Type="http://schemas.openxmlformats.org/officeDocument/2006/relationships/hyperlink" Target="http://www.aiesec.org/cms/aiesec/AI/partners/UBS/index.html" TargetMode="External"/><Relationship Id="rId60" Type="http://schemas.openxmlformats.org/officeDocument/2006/relationships/hyperlink" Target="http://www.aiesec.org/cms/aiesec/AI/partners/Val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esec.org/cms/aiesec/AI/partners/ABInBev/index.html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aiesec.org/cms/aiesec/AI/partners/DeutschePostDHL/index.html" TargetMode="External"/><Relationship Id="rId27" Type="http://schemas.openxmlformats.org/officeDocument/2006/relationships/hyperlink" Target="http://www.aiesec.org/cms/aiesec/AI/partners/Electrolux/index.html" TargetMode="External"/><Relationship Id="rId30" Type="http://schemas.openxmlformats.org/officeDocument/2006/relationships/hyperlink" Target="http://www.aiesec.org/cms/aiesec/AI/partners/Husqvarna/index.html" TargetMode="External"/><Relationship Id="rId35" Type="http://schemas.openxmlformats.org/officeDocument/2006/relationships/image" Target="media/image10.jpeg"/><Relationship Id="rId43" Type="http://schemas.openxmlformats.org/officeDocument/2006/relationships/hyperlink" Target="http://www.aiesec.org/cms/aiesec/AI/partners/PwC/index.html" TargetMode="External"/><Relationship Id="rId48" Type="http://schemas.openxmlformats.org/officeDocument/2006/relationships/hyperlink" Target="http://www.aiesec.org/cms/aiesec/AI/partners/SCB/index.html" TargetMode="External"/><Relationship Id="rId56" Type="http://schemas.openxmlformats.org/officeDocument/2006/relationships/image" Target="media/image17.jpeg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www.aiesec.org/cms/aiesec/AI/partners/TC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iesec.org/cms/aiesec/AI/partners/Alcatel-Lucent/index.html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aiesec.org/cms/aiesec/AI/partners/Electrolux/index.html" TargetMode="External"/><Relationship Id="rId33" Type="http://schemas.openxmlformats.org/officeDocument/2006/relationships/hyperlink" Target="http://www.aiesec.org/cms/aiesec/AI/partners/IEBusinessSchool/index.html" TargetMode="External"/><Relationship Id="rId38" Type="http://schemas.openxmlformats.org/officeDocument/2006/relationships/image" Target="media/image11.jpeg"/><Relationship Id="rId46" Type="http://schemas.openxmlformats.org/officeDocument/2006/relationships/hyperlink" Target="http://www.aiesec.org/cms/aiesec/AI/partners/SCB/index.html" TargetMode="External"/><Relationship Id="rId59" Type="http://schemas.openxmlformats.org/officeDocument/2006/relationships/image" Target="media/image1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8EE45CF36D4681BE42B9F71E01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481D-25E4-43EA-B81B-90FB8A79E4C7}"/>
      </w:docPartPr>
      <w:docPartBody>
        <w:p w:rsidR="00000000" w:rsidRDefault="004151E5" w:rsidP="004151E5">
          <w:pPr>
            <w:pStyle w:val="148EE45CF36D4681BE42B9F71E01CAB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151E5"/>
    <w:rsid w:val="004151E5"/>
    <w:rsid w:val="0075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8EE45CF36D4681BE42B9F71E01CAB8">
    <w:name w:val="148EE45CF36D4681BE42B9F71E01CAB8"/>
    <w:rsid w:val="004151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AIESEC International Partners and Supporters</dc:title>
  <dc:creator>Sheila</dc:creator>
  <cp:lastModifiedBy>Sheila</cp:lastModifiedBy>
  <cp:revision>2</cp:revision>
  <dcterms:created xsi:type="dcterms:W3CDTF">2009-09-22T19:51:00Z</dcterms:created>
  <dcterms:modified xsi:type="dcterms:W3CDTF">2009-09-22T19:54:00Z</dcterms:modified>
</cp:coreProperties>
</file>